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FD4A30">
                              <w:t>1</w:t>
                            </w:r>
                            <w:r w:rsidR="00591825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591825">
                              <w:t>Noviem</w:t>
                            </w:r>
                            <w:r w:rsidR="00906EED">
                              <w:t>bre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FD4A30">
                        <w:t>1</w:t>
                      </w:r>
                      <w:r w:rsidR="00591825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591825">
                        <w:t>Noviem</w:t>
                      </w:r>
                      <w:r w:rsidR="00906EED">
                        <w:t>bre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9182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3712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FD4A30">
        <w:rPr>
          <w:rFonts w:asciiTheme="minorHAnsi" w:hAnsiTheme="minorHAnsi"/>
          <w:sz w:val="22"/>
          <w:szCs w:val="22"/>
        </w:rPr>
        <w:t>1</w:t>
      </w:r>
      <w:r w:rsidR="00591825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591825">
        <w:rPr>
          <w:rFonts w:asciiTheme="minorHAnsi" w:hAnsiTheme="minorHAnsi"/>
          <w:sz w:val="22"/>
          <w:szCs w:val="22"/>
        </w:rPr>
        <w:t>0</w:t>
      </w:r>
      <w:r w:rsidRPr="00C764C4">
        <w:rPr>
          <w:rFonts w:asciiTheme="minorHAnsi" w:hAnsiTheme="minorHAnsi"/>
          <w:sz w:val="22"/>
          <w:szCs w:val="22"/>
        </w:rPr>
        <w:t>-</w:t>
      </w:r>
      <w:r w:rsidR="00FD4A30">
        <w:rPr>
          <w:rFonts w:asciiTheme="minorHAnsi" w:hAnsiTheme="minorHAnsi"/>
          <w:sz w:val="22"/>
          <w:szCs w:val="22"/>
        </w:rPr>
        <w:t>1</w:t>
      </w:r>
      <w:r w:rsidR="00591825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591825" w:rsidRPr="00591825" w:rsidRDefault="0095045B" w:rsidP="00591825">
      <w:pPr>
        <w:pStyle w:val="Encabezado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591825" w:rsidRPr="00591825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Lobos, 2 de  noviembre de 2016.-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VISTO: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2250;  y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CONSIDERANDO: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14, 17, 19, 20, 21 y 28 de octubre de 2016.-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Que, conforme a lo informado, la Agente transgredió lo reglamentado en la Ordenanza 2789 “Estatuto para el Personal de la Municipalidad de Lobos” en su Artículo 64º inciso d) “Inasistencias injustificadas”.-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c) de la Ordenanza 2789.-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Por ello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</w:t>
      </w:r>
      <w:r w:rsidRPr="00591825">
        <w:rPr>
          <w:rFonts w:asciiTheme="minorHAnsi" w:hAnsiTheme="minorHAnsi"/>
          <w:sz w:val="22"/>
          <w:szCs w:val="22"/>
        </w:rPr>
        <w:tab/>
        <w:t>El SECRETARIO DE GESTION AMBIENTAL, en uso de sus atribuciones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ARTÍCULO 1º: Aplíquense  CINCO (5) DIAS DE SUSPENSION, al Agente L.P. 2250, por violación a lo dispuesto en el Artículo 64º inciso d) conforme a lo establecido en el Artículo 63º inciso c) de la Ordenanza 2789-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591825">
        <w:rPr>
          <w:rFonts w:asciiTheme="minorHAnsi" w:hAnsiTheme="minorHAnsi"/>
          <w:sz w:val="22"/>
          <w:szCs w:val="22"/>
        </w:rPr>
        <w:t>Dése</w:t>
      </w:r>
      <w:proofErr w:type="spellEnd"/>
      <w:r w:rsidRPr="00591825">
        <w:rPr>
          <w:rFonts w:asciiTheme="minorHAnsi" w:hAnsiTheme="minorHAnsi"/>
          <w:sz w:val="22"/>
          <w:szCs w:val="22"/>
        </w:rPr>
        <w:t xml:space="preserve"> copia de la presente Resolución a la Dirección de Recursos Humanos para su notificación al Agente sancionado y a fin de actuar al efecto.-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591825">
        <w:rPr>
          <w:rFonts w:asciiTheme="minorHAnsi" w:hAnsiTheme="minorHAnsi"/>
          <w:sz w:val="22"/>
          <w:szCs w:val="22"/>
        </w:rPr>
        <w:t>dése</w:t>
      </w:r>
      <w:proofErr w:type="spellEnd"/>
      <w:r w:rsidRPr="0059182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RESOLUCION Nº:</w:t>
      </w:r>
      <w:r w:rsidRPr="00591825">
        <w:rPr>
          <w:rFonts w:asciiTheme="minorHAnsi" w:hAnsiTheme="minorHAnsi"/>
          <w:sz w:val="22"/>
          <w:szCs w:val="22"/>
        </w:rPr>
        <w:tab/>
        <w:t>037</w:t>
      </w:r>
      <w:r w:rsidRPr="00591825">
        <w:rPr>
          <w:rFonts w:asciiTheme="minorHAnsi" w:hAnsiTheme="minorHAnsi"/>
          <w:sz w:val="22"/>
          <w:szCs w:val="22"/>
        </w:rPr>
        <w:tab/>
        <w:t xml:space="preserve">/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         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lastRenderedPageBreak/>
        <w:t>Lobos, 10 de  noviembre de 2016.-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VISTO: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 xml:space="preserve">El informe obrante en el Legajo Personal del Agente  L.P. 1794;  y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CONSIDERANDO: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29 y 30 de Septiembre, 3, 4, 5, 6 y 31 de Octubre, 3 y 4 de Noviembre de 2016.-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Que, conforme a lo informado, la Agente transgredió lo reglamentado en la Ordenanza 2789 “Estatuto para el Personal de la Municipalidad de Lobos” en su Artículo 64º inciso d) “Inasistencias injustificadas”.-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c) de la Ordenanza 2789.-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Por ello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</w:t>
      </w:r>
      <w:r w:rsidRPr="00591825">
        <w:rPr>
          <w:rFonts w:asciiTheme="minorHAnsi" w:hAnsiTheme="minorHAnsi"/>
          <w:sz w:val="22"/>
          <w:szCs w:val="22"/>
        </w:rPr>
        <w:tab/>
        <w:t>El SECRETARIO DE GESTION AMBIENTAL, en uso de sus atribuciones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ARTÍCULO 1º: Aplíquense  CINCO (5) DIAS DE SUSPENSION, al Agente L.P. 1794, por violación a lo dispuesto en el Artículo 64º inciso d) conforme a lo establecido en el Artículo 63º inciso c) de la Ordenanza 2789-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591825">
        <w:rPr>
          <w:rFonts w:asciiTheme="minorHAnsi" w:hAnsiTheme="minorHAnsi"/>
          <w:sz w:val="22"/>
          <w:szCs w:val="22"/>
        </w:rPr>
        <w:t>Dése</w:t>
      </w:r>
      <w:proofErr w:type="spellEnd"/>
      <w:r w:rsidRPr="00591825">
        <w:rPr>
          <w:rFonts w:asciiTheme="minorHAnsi" w:hAnsiTheme="minorHAnsi"/>
          <w:sz w:val="22"/>
          <w:szCs w:val="22"/>
        </w:rPr>
        <w:t xml:space="preserve"> copia de la presente Resolución a la Dirección de Recursos Humanos para su notificación al Agente sancionado y a fin de actuar al efecto.-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591825">
        <w:rPr>
          <w:rFonts w:asciiTheme="minorHAnsi" w:hAnsiTheme="minorHAnsi"/>
          <w:sz w:val="22"/>
          <w:szCs w:val="22"/>
        </w:rPr>
        <w:t>dése</w:t>
      </w:r>
      <w:proofErr w:type="spellEnd"/>
      <w:r w:rsidRPr="0059182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RESOLUCION Nº:</w:t>
      </w:r>
      <w:r w:rsidRPr="00591825">
        <w:rPr>
          <w:rFonts w:asciiTheme="minorHAnsi" w:hAnsiTheme="minorHAnsi"/>
          <w:sz w:val="22"/>
          <w:szCs w:val="22"/>
        </w:rPr>
        <w:tab/>
        <w:t>038</w:t>
      </w:r>
      <w:r w:rsidRPr="00591825">
        <w:rPr>
          <w:rFonts w:asciiTheme="minorHAnsi" w:hAnsiTheme="minorHAnsi"/>
          <w:sz w:val="22"/>
          <w:szCs w:val="22"/>
        </w:rPr>
        <w:tab/>
        <w:t xml:space="preserve">/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       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Lobos, 21 de noviembre de 2016.-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VISTO: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 xml:space="preserve">El informe obrante en el Legajo Personal del Agente  L.P. </w:t>
      </w:r>
      <w:proofErr w:type="gramStart"/>
      <w:r w:rsidRPr="00591825">
        <w:rPr>
          <w:rFonts w:asciiTheme="minorHAnsi" w:hAnsiTheme="minorHAnsi"/>
          <w:sz w:val="22"/>
          <w:szCs w:val="22"/>
        </w:rPr>
        <w:t>1845 ;</w:t>
      </w:r>
      <w:proofErr w:type="gramEnd"/>
      <w:r w:rsidRPr="00591825">
        <w:rPr>
          <w:rFonts w:asciiTheme="minorHAnsi" w:hAnsiTheme="minorHAnsi"/>
          <w:sz w:val="22"/>
          <w:szCs w:val="22"/>
        </w:rPr>
        <w:t xml:space="preserve">  y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lastRenderedPageBreak/>
        <w:t>CONSIDERANDO: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    Que el Agente mencionado el día 11 de noviembre no se encontraba en su lugar habitual de trabajo, incumpliendo con el ejercicio de sus funciones.-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Que, conforme a lo informado, el Agente transgredió lo reglamentado en la Ordenanza 2789 “Estatuto para el Personal de la Municipalidad de Lobos” en su Artículo 64º inciso c): “Negligencia en el cumplimiento de sus tareas o funciones”.-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Por ello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</w:t>
      </w:r>
      <w:r w:rsidRPr="00591825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ARTÍCULO 1º: Aplíquese un APERCIBIMIENTO,  al Agente, L.P. 1845, DNI Nº 11.525.872, por violación a lo dispuesto en el Artículo 64º inciso c) conforme a lo establecido en el Artículo 63º inciso b) de la Ordenanza 2789- 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ARTÍCULO 2º: </w:t>
      </w:r>
      <w:proofErr w:type="spellStart"/>
      <w:r w:rsidRPr="00591825">
        <w:rPr>
          <w:rFonts w:asciiTheme="minorHAnsi" w:hAnsiTheme="minorHAnsi"/>
          <w:sz w:val="22"/>
          <w:szCs w:val="22"/>
        </w:rPr>
        <w:t>Dése</w:t>
      </w:r>
      <w:proofErr w:type="spellEnd"/>
      <w:r w:rsidRPr="00591825">
        <w:rPr>
          <w:rFonts w:asciiTheme="minorHAnsi" w:hAnsiTheme="minorHAnsi"/>
          <w:sz w:val="22"/>
          <w:szCs w:val="22"/>
        </w:rPr>
        <w:t xml:space="preserve"> copia de la presente Resolución a la Dirección de Personal para su notificación al Agente sancionado y a fin de actuar al efecto.- </w:t>
      </w: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ARTICULO 3º: Comuníquese, publíquese, </w:t>
      </w:r>
      <w:proofErr w:type="spellStart"/>
      <w:r w:rsidRPr="00591825">
        <w:rPr>
          <w:rFonts w:asciiTheme="minorHAnsi" w:hAnsiTheme="minorHAnsi"/>
          <w:sz w:val="22"/>
          <w:szCs w:val="22"/>
        </w:rPr>
        <w:t>dése</w:t>
      </w:r>
      <w:proofErr w:type="spellEnd"/>
      <w:r w:rsidRPr="00591825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457830" w:rsidRPr="00591825" w:rsidRDefault="00591825" w:rsidP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RESOLUCION Nº:</w:t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>039</w:t>
      </w:r>
      <w:r w:rsidRPr="00591825">
        <w:rPr>
          <w:rFonts w:asciiTheme="minorHAnsi" w:hAnsiTheme="minorHAnsi"/>
          <w:sz w:val="22"/>
          <w:szCs w:val="22"/>
        </w:rPr>
        <w:tab/>
        <w:t>/</w:t>
      </w:r>
      <w:r w:rsidR="00FD4A30" w:rsidRPr="00591825">
        <w:rPr>
          <w:rFonts w:asciiTheme="minorHAnsi" w:hAnsiTheme="minorHAnsi"/>
          <w:sz w:val="22"/>
          <w:szCs w:val="22"/>
        </w:rPr>
        <w:t xml:space="preserve"> </w:t>
      </w:r>
    </w:p>
    <w:p w:rsidR="00591825" w:rsidRPr="00591825" w:rsidRDefault="0059182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           </w:t>
      </w:r>
    </w:p>
    <w:p w:rsidR="00591825" w:rsidRPr="00591825" w:rsidRDefault="00591825">
      <w:pPr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>
      <w:pPr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591825" w:rsidRPr="00591825" w:rsidRDefault="0059182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Lobos, 30 de  noviembre de 2016.-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VISTO: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 xml:space="preserve">El informe obrante en el Legajo Personal del Agente  L.P. 2113;  y 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CONSIDERANDO:</w:t>
      </w:r>
    </w:p>
    <w:p w:rsidR="00591825" w:rsidRPr="00591825" w:rsidRDefault="00591825" w:rsidP="00FE2F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</w:r>
      <w:r w:rsidRPr="00591825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</w:t>
      </w:r>
      <w:r w:rsidRPr="00591825"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  <w:t>21, 22 y 23 de Noviembre</w:t>
      </w:r>
      <w:r w:rsidRPr="00591825">
        <w:rPr>
          <w:rFonts w:asciiTheme="minorHAnsi" w:hAnsiTheme="minorHAnsi"/>
          <w:sz w:val="22"/>
          <w:szCs w:val="22"/>
        </w:rPr>
        <w:t xml:space="preserve"> de 2016.-</w:t>
      </w:r>
    </w:p>
    <w:p w:rsidR="00591825" w:rsidRPr="00591825" w:rsidRDefault="00591825" w:rsidP="00FE2F6E">
      <w:pPr>
        <w:spacing w:line="360" w:lineRule="auto"/>
        <w:ind w:firstLine="1985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lastRenderedPageBreak/>
        <w:t xml:space="preserve"> Que, conforme a lo informado, el Agente transgredió lo reglamentado en la Ordenanza 2789 “Estatuto para el Personal de la Municipalidad de Lobos” en su Artículo 64º inciso d) “Inasistencias injustificadas”.-</w:t>
      </w:r>
    </w:p>
    <w:p w:rsidR="00591825" w:rsidRPr="00591825" w:rsidRDefault="00591825" w:rsidP="008D7327">
      <w:pPr>
        <w:pStyle w:val="Sangra2detindependiente"/>
        <w:spacing w:line="360" w:lineRule="auto"/>
        <w:ind w:left="0" w:firstLine="2127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Que, por lo expuesto, corresponde aplicar al mencionado Agente una sanción correctiva conforme a lo establecido en el Artículo 63º inciso b) de la Ordenanza 2789.-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>Por ello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 xml:space="preserve">        </w:t>
      </w:r>
      <w:r w:rsidRPr="00591825">
        <w:rPr>
          <w:rFonts w:asciiTheme="minorHAnsi" w:hAnsiTheme="minorHAnsi"/>
          <w:sz w:val="22"/>
          <w:szCs w:val="22"/>
        </w:rPr>
        <w:tab/>
        <w:t>El SECRETARIO DE GESTION AMBIENTAL, en uso de sus atribuciones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1946A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591825" w:rsidRPr="00591825" w:rsidRDefault="00591825" w:rsidP="00194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 w:rsidP="001946A9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  <w:u w:val="double"/>
        </w:rPr>
        <w:t>ARTÍCULO 1º</w:t>
      </w:r>
      <w:r w:rsidRPr="00591825">
        <w:rPr>
          <w:rFonts w:asciiTheme="minorHAnsi" w:hAnsiTheme="minorHAnsi"/>
          <w:sz w:val="22"/>
          <w:szCs w:val="22"/>
        </w:rPr>
        <w:t xml:space="preserve">: Aplíquense  un APERCIBIMIENTO, al Agente L.P. 2113, por violación a lo dispuesto en el Artículo 64º inciso d) conforme a lo establecido en el Artículo 63º inciso b) de la Ordenanza 2789-  </w:t>
      </w:r>
    </w:p>
    <w:p w:rsidR="00591825" w:rsidRPr="00591825" w:rsidRDefault="00591825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591825" w:rsidRPr="00591825" w:rsidRDefault="00591825" w:rsidP="00C852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1825">
        <w:rPr>
          <w:rFonts w:asciiTheme="minorHAnsi" w:hAnsiTheme="minorHAnsi"/>
          <w:sz w:val="22"/>
          <w:szCs w:val="22"/>
          <w:u w:val="double"/>
        </w:rPr>
        <w:t>ARTÍCULO 2º</w:t>
      </w:r>
      <w:r w:rsidRPr="00591825">
        <w:rPr>
          <w:rFonts w:asciiTheme="minorHAnsi" w:hAnsiTheme="minorHAnsi"/>
          <w:sz w:val="22"/>
          <w:szCs w:val="22"/>
        </w:rPr>
        <w:t xml:space="preserve">: Dése copia de la presente Resolución a la Dirección de Recursos Humanos para su notificación al Agente sancionado y a fin de actuar al efecto.- </w:t>
      </w:r>
    </w:p>
    <w:p w:rsidR="00591825" w:rsidRPr="00591825" w:rsidRDefault="005918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1825" w:rsidRPr="00591825" w:rsidRDefault="00591825">
      <w:pPr>
        <w:pStyle w:val="Sangradetextonormal"/>
        <w:ind w:firstLine="0"/>
        <w:rPr>
          <w:rFonts w:asciiTheme="minorHAnsi" w:hAnsiTheme="minorHAnsi"/>
        </w:rPr>
      </w:pPr>
      <w:r w:rsidRPr="00591825">
        <w:rPr>
          <w:rFonts w:asciiTheme="minorHAnsi" w:hAnsiTheme="minorHAnsi"/>
          <w:u w:val="double"/>
        </w:rPr>
        <w:t>ARTICULO 3º:</w:t>
      </w:r>
      <w:r w:rsidRPr="00591825">
        <w:rPr>
          <w:rFonts w:asciiTheme="minorHAnsi" w:hAnsiTheme="minorHAnsi"/>
        </w:rPr>
        <w:t xml:space="preserve"> Comuníquese, publíquese, dése al Registro Municipal y archívese.-</w:t>
      </w:r>
    </w:p>
    <w:p w:rsidR="00591825" w:rsidRPr="00591825" w:rsidRDefault="00591825">
      <w:pPr>
        <w:pStyle w:val="Sangradetextonormal"/>
        <w:ind w:firstLine="0"/>
        <w:rPr>
          <w:rFonts w:asciiTheme="minorHAnsi" w:hAnsiTheme="minorHAnsi"/>
        </w:rPr>
      </w:pPr>
    </w:p>
    <w:p w:rsidR="00591825" w:rsidRPr="00591825" w:rsidRDefault="00591825">
      <w:pPr>
        <w:pStyle w:val="Ttulo1"/>
        <w:rPr>
          <w:rFonts w:asciiTheme="minorHAnsi" w:hAnsiTheme="minorHAnsi"/>
        </w:rPr>
      </w:pPr>
    </w:p>
    <w:p w:rsidR="00591825" w:rsidRPr="00591825" w:rsidRDefault="00591825">
      <w:pPr>
        <w:pStyle w:val="Ttulo1"/>
        <w:rPr>
          <w:rFonts w:asciiTheme="minorHAnsi" w:hAnsiTheme="minorHAnsi"/>
        </w:rPr>
      </w:pPr>
      <w:r w:rsidRPr="00591825">
        <w:rPr>
          <w:rFonts w:asciiTheme="minorHAnsi" w:hAnsiTheme="minorHAnsi"/>
        </w:rPr>
        <w:t>RESOLUCION Nº:</w:t>
      </w:r>
      <w:r w:rsidRPr="00591825">
        <w:rPr>
          <w:rFonts w:asciiTheme="minorHAnsi" w:hAnsiTheme="minorHAnsi"/>
        </w:rPr>
        <w:tab/>
        <w:t>040</w:t>
      </w:r>
      <w:r w:rsidRPr="00591825">
        <w:rPr>
          <w:rFonts w:asciiTheme="minorHAnsi" w:hAnsiTheme="minorHAnsi"/>
        </w:rPr>
        <w:tab/>
        <w:t xml:space="preserve">/ </w:t>
      </w:r>
    </w:p>
    <w:p w:rsidR="00591825" w:rsidRPr="001C2EEC" w:rsidRDefault="00591825">
      <w:pPr>
        <w:spacing w:line="360" w:lineRule="auto"/>
        <w:jc w:val="both"/>
        <w:rPr>
          <w:sz w:val="22"/>
          <w:szCs w:val="22"/>
        </w:rPr>
      </w:pPr>
    </w:p>
    <w:p w:rsidR="00591825" w:rsidRPr="001C2EEC" w:rsidRDefault="00591825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591825" w:rsidRPr="001C2EEC" w:rsidRDefault="00591825">
      <w:pPr>
        <w:jc w:val="both"/>
        <w:rPr>
          <w:sz w:val="22"/>
          <w:szCs w:val="22"/>
        </w:rPr>
      </w:pPr>
      <w:bookmarkStart w:id="0" w:name="_GoBack"/>
      <w:bookmarkEnd w:id="0"/>
    </w:p>
    <w:p w:rsidR="00591825" w:rsidRPr="001C2EEC" w:rsidRDefault="00591825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591825" w:rsidRPr="001C2EEC" w:rsidRDefault="00591825" w:rsidP="00591825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591825" w:rsidRPr="001C2EEC" w:rsidRDefault="00591825" w:rsidP="00591825">
      <w:pPr>
        <w:spacing w:line="360" w:lineRule="auto"/>
        <w:jc w:val="both"/>
        <w:rPr>
          <w:sz w:val="22"/>
          <w:szCs w:val="22"/>
        </w:rPr>
      </w:pPr>
    </w:p>
    <w:sectPr w:rsidR="00591825" w:rsidRPr="001C2EEC" w:rsidSect="00D177BE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91825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2433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57830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91825"/>
    <w:rsid w:val="005A0E2D"/>
    <w:rsid w:val="005B4426"/>
    <w:rsid w:val="005B5A3E"/>
    <w:rsid w:val="005F4C0F"/>
    <w:rsid w:val="006230A6"/>
    <w:rsid w:val="00634D34"/>
    <w:rsid w:val="0063567F"/>
    <w:rsid w:val="00651F67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2A15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6EED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D257E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41871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2813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0CC1"/>
    <w:rsid w:val="00D15C37"/>
    <w:rsid w:val="00D177BE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2017-05-29T12:00:00Z</cp:lastPrinted>
  <dcterms:created xsi:type="dcterms:W3CDTF">2017-05-29T11:56:00Z</dcterms:created>
  <dcterms:modified xsi:type="dcterms:W3CDTF">2017-05-29T12:02:00Z</dcterms:modified>
</cp:coreProperties>
</file>